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485"/>
        <w:gridCol w:w="1230"/>
        <w:gridCol w:w="1368"/>
      </w:tblGrid>
      <w:tr w14:paraId="4B7D2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06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83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06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20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FD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34BF6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14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WYYYCGC-2025013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7DC63">
            <w:pPr>
              <w:bidi w:val="0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主动脉带瓣管道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443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400B42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77B2B5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1、结构及组成：由人工血管和机械心脏瓣膜组成；</w:t>
            </w:r>
          </w:p>
          <w:p w14:paraId="6DB0FB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2、适用范围：适用于主动脉瓣膜置换和升主动脉；</w:t>
            </w:r>
          </w:p>
          <w:p w14:paraId="3015B145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3、其他要求：灭菌提供，一次性使用。</w:t>
            </w:r>
          </w:p>
          <w:p w14:paraId="607E6A80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 w14:paraId="5139F4C6">
            <w:pPr>
              <w:pStyle w:val="2"/>
              <w:rPr>
                <w:rFonts w:hint="eastAsia"/>
                <w:lang w:eastAsia="zh-CN"/>
              </w:rPr>
            </w:pPr>
          </w:p>
          <w:p w14:paraId="0B1C7AFC">
            <w:pPr>
              <w:pStyle w:val="2"/>
              <w:rPr>
                <w:rFonts w:hint="default" w:ascii="Times New Roman" w:hAnsi="Times New Roman" w:eastAsia="黑体" w:cs="Times New Roman"/>
                <w:b/>
                <w:snapToGrid/>
                <w:color w:val="0000FF"/>
                <w:kern w:val="44"/>
                <w:sz w:val="36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0C32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4DA02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40B5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2D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WYYYCGC-2025013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/02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41DBB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人工血管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B22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1、结构及组成：由膨体聚四氟乙烯等制成；</w:t>
            </w:r>
          </w:p>
          <w:p w14:paraId="2F2B45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2、适用范围：在外周血管手术中作为血管修补物，恢复下肢血液供应；</w:t>
            </w:r>
          </w:p>
          <w:p w14:paraId="02A4431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3、其他要求：灭菌提供，一次性使用。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2658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84BB8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FE42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7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WYYYCGC-2025013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/03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0FFFE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双绒编织人造血管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55A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1、结构及组成：由涤纶材料等制成；</w:t>
            </w:r>
          </w:p>
          <w:p w14:paraId="2974ED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2、适用范围：适用于更换或修补患者动脉瘤或闭塞疾病的动脉；</w:t>
            </w:r>
          </w:p>
          <w:p w14:paraId="458B037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3、其他要求：灭菌提供，一次性使用。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FD0D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0A8DB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4E8E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34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WYYYCGC-202501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4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5C82A">
            <w:pPr>
              <w:bidi w:val="0"/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一次性婴幼儿末梢采血器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AE8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293046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7D6CEE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1、结构及组成：由刀片、弹簧和塑料件等组成；</w:t>
            </w:r>
          </w:p>
          <w:p w14:paraId="3C6F93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2、适用范围：适用于婴幼儿脚后跟采血以及稍大剂量的末梢采血；</w:t>
            </w:r>
          </w:p>
          <w:p w14:paraId="3021B681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3、其他要求：灭菌提供，一次性使用。</w:t>
            </w:r>
          </w:p>
          <w:p w14:paraId="583F1B9A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 w14:paraId="717173AB">
            <w:pPr>
              <w:pStyle w:val="2"/>
              <w:rPr>
                <w:rFonts w:hint="eastAsia"/>
                <w:lang w:eastAsia="zh-CN"/>
              </w:rPr>
            </w:pPr>
          </w:p>
          <w:p w14:paraId="7C60608F">
            <w:pPr>
              <w:pStyle w:val="2"/>
              <w:rPr>
                <w:rFonts w:hint="default" w:ascii="Times New Roman" w:hAnsi="Times New Roman" w:eastAsia="黑体" w:cs="Times New Roman"/>
                <w:b/>
                <w:snapToGrid/>
                <w:color w:val="0000FF"/>
                <w:kern w:val="44"/>
                <w:sz w:val="36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62B4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DD54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F73E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B36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bookmarkStart w:id="0" w:name="_GoBack" w:colFirst="0" w:colLast="4"/>
            <w:r>
              <w:rPr>
                <w:rFonts w:hint="eastAsia" w:cs="Times New Roman"/>
                <w:highlight w:val="none"/>
                <w:lang w:val="en-US" w:eastAsia="zh-CN"/>
              </w:rPr>
              <w:t>WYYYCGC-2025009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AA49B9">
            <w:pPr>
              <w:bidi w:val="0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排烟恒压气腹机配套耗材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8E6E02">
            <w:pPr>
              <w:numPr>
                <w:ilvl w:val="0"/>
                <w:numId w:val="0"/>
              </w:numPr>
              <w:bidi w:val="0"/>
            </w:pPr>
          </w:p>
          <w:p w14:paraId="74A6F611">
            <w:pPr>
              <w:numPr>
                <w:ilvl w:val="0"/>
                <w:numId w:val="0"/>
              </w:numPr>
              <w:spacing w:before="0" w:beforeAutospacing="1" w:after="0" w:afterAutospacing="1"/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耗材</w:t>
            </w:r>
            <w:r>
              <w:rPr>
                <w:rFonts w:hint="eastAsia"/>
                <w:lang w:eastAsia="zh-CN"/>
              </w:rPr>
              <w:t>适用范围</w:t>
            </w:r>
            <w:r>
              <w:rPr>
                <w:rFonts w:hint="eastAsia"/>
                <w:lang w:val="en-US" w:eastAsia="zh-CN"/>
              </w:rPr>
              <w:t>：配合气腹机系统，对人体腹壁组织进行穿刺，建立腹腔手术的工作通道，向患者胸腔内或腹腔内注入二氧化碳。</w:t>
            </w:r>
          </w:p>
          <w:p w14:paraId="4C7385B8">
            <w:pPr>
              <w:pStyle w:val="2"/>
              <w:rPr>
                <w:rFonts w:hint="eastAsia"/>
                <w:lang w:eastAsia="zh-CN"/>
              </w:rPr>
            </w:pPr>
          </w:p>
          <w:p w14:paraId="686AC8BB">
            <w:pPr>
              <w:pStyle w:val="2"/>
              <w:rPr>
                <w:rFonts w:hint="eastAsia"/>
                <w:lang w:eastAsia="zh-CN"/>
              </w:rPr>
            </w:pPr>
          </w:p>
          <w:p w14:paraId="0BB7E2F5">
            <w:pPr>
              <w:pStyle w:val="2"/>
              <w:rPr>
                <w:rFonts w:hint="default" w:ascii="Times New Roman" w:hAnsi="Times New Roman" w:eastAsia="黑体" w:cs="Times New Roman"/>
                <w:b/>
                <w:snapToGrid/>
                <w:color w:val="0000FF"/>
                <w:kern w:val="44"/>
                <w:sz w:val="36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A4C51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CA389D"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排烟恒压气腹机</w:t>
            </w:r>
            <w:r>
              <w:rPr>
                <w:rFonts w:hint="eastAsia"/>
                <w:lang w:val="en-US" w:eastAsia="zh-CN"/>
              </w:rPr>
              <w:t>项目；</w:t>
            </w:r>
          </w:p>
          <w:p w14:paraId="0E625A96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按需提供配套设备</w:t>
            </w:r>
          </w:p>
        </w:tc>
      </w:tr>
      <w:bookmarkEnd w:id="0"/>
    </w:tbl>
    <w:p w14:paraId="3ACA95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79CCD"/>
    <w:multiLevelType w:val="singleLevel"/>
    <w:tmpl w:val="32279C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2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2025-04-17T07:06:52Z</dcterms:created>
  <dc:creator>Internet</dc:creator>
  <cp:lastModifiedBy>Internet</cp:lastModifiedBy>
  <dcterms:modified xsi:type="dcterms:W3CDTF">2025-04-17T07:08:25Z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eyJoZGlkIjoiN2Q0M2JjOGVmZTc4NGM3YTc5N2E2ZmZlMDE2NzZjYTciLCJ1c2VySWQiOiIxNTQzODcxMTYwIn0=</vt:lpwstr>
  </property>
  <property fmtid="{D5CDD505-2E9C-101B-9397-08002B2CF9AE}" pid="4" name="ICV">
    <vt:lpwstr>6180B2254A3846DDAE85EBBFF7150F2D_12</vt:lpwstr>
  </property>
</Properties>
</file>