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1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4413"/>
        <w:gridCol w:w="1170"/>
      </w:tblGrid>
      <w:tr w14:paraId="527F4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2F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13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C6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2A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 w14:paraId="1DEA9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2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81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宋体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WYYYCGC-2025034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04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左心耳封堵器（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盘式</w:t>
            </w:r>
            <w:r>
              <w:rPr>
                <w:rFonts w:hint="eastAsia" w:cs="Times New Roman"/>
                <w:lang w:val="en-US" w:eastAsia="zh-CN"/>
              </w:rPr>
              <w:t>）</w:t>
            </w:r>
          </w:p>
        </w:tc>
        <w:tc>
          <w:tcPr>
            <w:tcW w:w="4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4C7C4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、产品功能：该产品通过经皮导管介入的方法植入并封堵左心耳。</w:t>
            </w:r>
          </w:p>
          <w:p w14:paraId="769F7A8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2、适用范围：该产品适用于CHADS评分≥2，且不适合长期使用抗凝药物治疗的非瓣膜性房颤患者。</w:t>
            </w:r>
          </w:p>
          <w:p w14:paraId="07004BBD">
            <w:pPr>
              <w:bidi w:val="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  <w:vertAlign w:val="baseline"/>
                <w:lang w:eastAsia="zh-CN"/>
              </w:rPr>
              <w:t>结构组成：该产品包含左心耳封堵器及输送装置。左心耳封堵器由封堵盘、固定盘、连接钢套、阻流膜等组成，其中固定盘</w:t>
            </w:r>
            <w:r>
              <w:rPr>
                <w:rFonts w:hint="eastAsia"/>
                <w:vertAlign w:val="baseline"/>
                <w:lang w:val="en-US" w:eastAsia="zh-CN"/>
              </w:rPr>
              <w:t>侧壁有</w:t>
            </w:r>
            <w:r>
              <w:rPr>
                <w:rFonts w:hint="eastAsia"/>
                <w:vertAlign w:val="baseline"/>
                <w:lang w:eastAsia="zh-CN"/>
              </w:rPr>
              <w:t>倒钩；输送装置由鞘管、装载器、扩张器、推送装置、止血阀等组成。</w:t>
            </w:r>
          </w:p>
          <w:p w14:paraId="78D97EC8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</w:t>
            </w:r>
            <w:r>
              <w:rPr>
                <w:rFonts w:hint="eastAsia"/>
                <w:lang w:val="en-US" w:eastAsia="zh-CN"/>
              </w:rPr>
              <w:t>投标产品规格中，</w:t>
            </w:r>
            <w:r>
              <w:rPr>
                <w:rFonts w:hint="eastAsia"/>
                <w:vertAlign w:val="baseline"/>
                <w:lang w:eastAsia="zh-CN"/>
              </w:rPr>
              <w:t>封堵盘最大直径不小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于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40mm。</w:t>
            </w:r>
          </w:p>
          <w:p w14:paraId="1A4A0266"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5、投标产品规格中，</w:t>
            </w:r>
            <w:r>
              <w:rPr>
                <w:rFonts w:hint="eastAsia"/>
                <w:vertAlign w:val="baseline"/>
                <w:lang w:eastAsia="zh-CN"/>
              </w:rPr>
              <w:t>固定盘直径范围应包含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18mm-32mm。</w:t>
            </w:r>
          </w:p>
          <w:p w14:paraId="5115FF2F"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6、</w:t>
            </w:r>
            <w:r>
              <w:rPr>
                <w:rFonts w:hint="eastAsia"/>
                <w:vertAlign w:val="baseline"/>
                <w:lang w:eastAsia="zh-CN"/>
              </w:rPr>
              <w:t>固定盘</w:t>
            </w:r>
            <w:r>
              <w:rPr>
                <w:rFonts w:hint="eastAsia"/>
                <w:vertAlign w:val="baseline"/>
                <w:lang w:val="en-US" w:eastAsia="zh-CN"/>
              </w:rPr>
              <w:t>侧壁</w:t>
            </w:r>
            <w:r>
              <w:rPr>
                <w:rFonts w:hint="eastAsia"/>
                <w:vertAlign w:val="baseline"/>
                <w:lang w:eastAsia="zh-CN"/>
              </w:rPr>
              <w:t>倒钩数量不少于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  <w:lang w:val="en-US" w:eastAsia="zh-CN"/>
              </w:rPr>
              <w:t>个。</w:t>
            </w:r>
          </w:p>
          <w:p w14:paraId="125E81F0"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7、植入</w:t>
            </w:r>
            <w:r>
              <w:rPr>
                <w:rFonts w:hint="eastAsia" w:cs="Times New Roman"/>
                <w:lang w:val="en-US" w:eastAsia="zh-CN"/>
              </w:rPr>
              <w:t>左心耳封堵器所要求的</w:t>
            </w:r>
            <w:r>
              <w:rPr>
                <w:rFonts w:hint="eastAsia"/>
                <w:vertAlign w:val="baseline"/>
                <w:lang w:val="en-US" w:eastAsia="zh-CN"/>
              </w:rPr>
              <w:t>最小左心耳深度不大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于10mm</w:t>
            </w:r>
            <w:r>
              <w:rPr>
                <w:rFonts w:hint="eastAsia"/>
                <w:vertAlign w:val="baseline"/>
                <w:lang w:val="en-US" w:eastAsia="zh-CN"/>
              </w:rPr>
              <w:t>。</w:t>
            </w:r>
          </w:p>
          <w:p w14:paraId="5EA77163"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8、植入过程中，</w:t>
            </w:r>
            <w:r>
              <w:rPr>
                <w:rFonts w:hint="eastAsia"/>
                <w:vertAlign w:val="baseline"/>
                <w:lang w:eastAsia="zh-CN"/>
              </w:rPr>
              <w:t>推送装置与</w:t>
            </w:r>
            <w:r>
              <w:rPr>
                <w:rFonts w:hint="eastAsia" w:cs="Times New Roman"/>
                <w:lang w:val="en-US" w:eastAsia="zh-CN"/>
              </w:rPr>
              <w:t>左心耳封堵器分离前可回收左心耳封堵器，且可回收次数不少于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4次。</w:t>
            </w:r>
          </w:p>
          <w:p w14:paraId="5100C2D1">
            <w:pPr>
              <w:bidi w:val="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9、产品</w:t>
            </w:r>
            <w:r>
              <w:rPr>
                <w:rFonts w:hint="eastAsia"/>
                <w:vertAlign w:val="baseline"/>
                <w:lang w:eastAsia="zh-CN"/>
              </w:rPr>
              <w:t>灭菌提供。</w:t>
            </w:r>
          </w:p>
          <w:p w14:paraId="5B950F33"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10、具备</w:t>
            </w:r>
            <w:r>
              <w:rPr>
                <w:rFonts w:hint="eastAsia"/>
                <w:vertAlign w:val="baseline"/>
                <w:lang w:eastAsia="zh-CN"/>
              </w:rPr>
              <w:t>磁共振成像兼容性。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328BB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 w14:paraId="5D07B28B"/>
    <w:p w14:paraId="0C733AE2">
      <w:r>
        <w:br w:type="page"/>
      </w:r>
    </w:p>
    <w:tbl>
      <w:tblPr>
        <w:tblStyle w:val="3"/>
        <w:tblW w:w="83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4458"/>
        <w:gridCol w:w="1305"/>
      </w:tblGrid>
      <w:tr w14:paraId="699CA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59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0F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8C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26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 w14:paraId="59E23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F4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WYYYCGC-2025035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17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Y型连接器</w:t>
            </w:r>
          </w:p>
        </w:tc>
        <w:tc>
          <w:tcPr>
            <w:tcW w:w="4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C2210">
            <w:pPr>
              <w:numPr>
                <w:ilvl w:val="0"/>
                <w:numId w:val="1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适用范围：介入手术中辅助导丝等器械进入人体。</w:t>
            </w:r>
          </w:p>
          <w:p w14:paraId="2407FC88">
            <w:pPr>
              <w:numPr>
                <w:ilvl w:val="0"/>
                <w:numId w:val="1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组成结构</w:t>
            </w:r>
            <w:r>
              <w:rPr>
                <w:rFonts w:hint="eastAsia"/>
                <w:lang w:val="en-US" w:eastAsia="zh-CN"/>
              </w:rPr>
              <w:t>：该产品由Y型止血阀、导丝扭转器、导丝导入工具等组成。</w:t>
            </w:r>
          </w:p>
          <w:p w14:paraId="6ABFFF9A">
            <w:pPr>
              <w:numPr>
                <w:ilvl w:val="0"/>
                <w:numId w:val="1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Y型止血阀侧枝可用于输注造影剂、药液或生理盐水等。</w:t>
            </w:r>
          </w:p>
          <w:p w14:paraId="32FC80F1">
            <w:pPr>
              <w:numPr>
                <w:ilvl w:val="0"/>
                <w:numId w:val="1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止血阀开闭模式</w:t>
            </w:r>
            <w:r>
              <w:rPr>
                <w:rFonts w:hint="eastAsia"/>
                <w:lang w:val="en-US" w:eastAsia="zh-CN"/>
              </w:rPr>
              <w:t>：旋钮型或按压型。</w:t>
            </w:r>
          </w:p>
          <w:p w14:paraId="2E7EA365">
            <w:pPr>
              <w:numPr>
                <w:ilvl w:val="0"/>
                <w:numId w:val="1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Y型止血阀</w:t>
            </w:r>
            <w:r>
              <w:rPr>
                <w:rFonts w:hint="default"/>
                <w:lang w:val="en-US" w:eastAsia="zh-CN"/>
              </w:rPr>
              <w:t>主体内径（最窄处）</w:t>
            </w:r>
            <w:r>
              <w:rPr>
                <w:rFonts w:hint="eastAsia"/>
                <w:lang w:val="en-US" w:eastAsia="zh-CN"/>
              </w:rPr>
              <w:t>应≥3mm（9F）。</w:t>
            </w:r>
          </w:p>
          <w:p w14:paraId="734144D7">
            <w:pPr>
              <w:numPr>
                <w:ilvl w:val="0"/>
                <w:numId w:val="1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止血阀耐压值</w:t>
            </w:r>
            <w:r>
              <w:rPr>
                <w:rFonts w:hint="eastAsia"/>
                <w:lang w:val="en-US" w:eastAsia="zh-CN"/>
              </w:rPr>
              <w:t>应≥300psi。</w:t>
            </w:r>
          </w:p>
          <w:p w14:paraId="0E11E502">
            <w:pPr>
              <w:numPr>
                <w:ilvl w:val="0"/>
                <w:numId w:val="1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应灭菌提供。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61343">
            <w:pPr>
              <w:numPr>
                <w:ilvl w:val="0"/>
                <w:numId w:val="0"/>
              </w:numPr>
              <w:bidi w:val="0"/>
              <w:rPr>
                <w:rFonts w:hint="default"/>
                <w:lang w:val="en-US" w:eastAsia="zh-CN"/>
              </w:rPr>
            </w:pPr>
          </w:p>
        </w:tc>
      </w:tr>
    </w:tbl>
    <w:p w14:paraId="237F7D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E13B7"/>
    <w:multiLevelType w:val="singleLevel"/>
    <w:tmpl w:val="B7AE13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A5C47"/>
    <w:rsid w:val="5B340AD8"/>
    <w:rsid w:val="635A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382</Characters>
  <Lines>0</Lines>
  <Paragraphs>0</Paragraphs>
  <TotalTime>0</TotalTime>
  <ScaleCrop>false</ScaleCrop>
  <LinksUpToDate>false</LinksUpToDate>
  <CharactersWithSpaces>382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2025-05-23T07:21:00Z</dcterms:created>
  <dc:creator>余康远</dc:creator>
  <cp:lastModifiedBy>余康远</cp:lastModifiedBy>
  <dcterms:modified xsi:type="dcterms:W3CDTF">2025-05-23T07:47:51Z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4CB0E839B085490081367AADAD829CC6_11</vt:lpwstr>
  </property>
  <property fmtid="{D5CDD505-2E9C-101B-9397-08002B2CF9AE}" pid="4" name="KSOTemplateDocerSaveRecord">
    <vt:lpwstr>eyJoZGlkIjoiMzBkMjU5OWFlOTFmYjZlMzBlNmY4NTA0ZTY3ZTZiZmUiLCJ1c2VySWQiOiI2MDQwNDc2NjMifQ==</vt:lpwstr>
  </property>
</Properties>
</file>