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82" w:tblpY="463"/>
        <w:tblOverlap w:val="never"/>
        <w:tblW w:w="487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297"/>
        <w:gridCol w:w="2418"/>
      </w:tblGrid>
      <w:tr w14:paraId="1C856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51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9C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C1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FC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</w:tr>
      <w:tr w14:paraId="3459E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81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WYYYCGC-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2025056/01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EEF50FD">
            <w:pPr>
              <w:bidi w:val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  <w:p w14:paraId="0DD8FE58">
            <w:pPr>
              <w:bidi w:val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  <w:p w14:paraId="712BCFD8">
            <w:pPr>
              <w:bidi w:val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  <w:p w14:paraId="00A67912">
            <w:pPr>
              <w:bidi w:val="0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一次性细胞过滤采集器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6A348DD">
            <w:pPr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1.组成部分：包括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脂肪处理器、导管夹、导管、废液袋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等</w:t>
            </w:r>
          </w:p>
          <w:p w14:paraId="4B3126E4">
            <w:pPr>
              <w:bidi w:val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2.产品材质：</w:t>
            </w:r>
            <w:r>
              <w:rPr>
                <w:rFonts w:hint="default" w:eastAsia="宋体"/>
                <w:color w:val="auto"/>
                <w:highlight w:val="none"/>
                <w:lang w:val="en-US" w:eastAsia="zh-CN"/>
              </w:rPr>
              <w:t>主要制作材料为医用甲基丙烯酸甲酯（医用ABS）</w:t>
            </w:r>
          </w:p>
          <w:p w14:paraId="4ED19B08">
            <w:pPr>
              <w:bidi w:val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3.灭菌方式：</w:t>
            </w:r>
            <w:r>
              <w:rPr>
                <w:rFonts w:hint="default" w:eastAsia="宋体"/>
                <w:color w:val="auto"/>
                <w:highlight w:val="none"/>
                <w:lang w:val="en-US" w:eastAsia="zh-CN"/>
              </w:rPr>
              <w:t>产品经环氧乙烷灭菌</w:t>
            </w:r>
          </w:p>
          <w:p w14:paraId="0BD5DAC6">
            <w:pPr>
              <w:bidi w:val="0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4.适用范围：</w:t>
            </w:r>
            <w:r>
              <w:rPr>
                <w:rFonts w:hint="default" w:eastAsia="宋体"/>
                <w:color w:val="auto"/>
                <w:highlight w:val="none"/>
                <w:lang w:val="en-US" w:eastAsia="zh-CN"/>
              </w:rPr>
              <w:t>用于脂肪移植手术时，过滤掉取自人体的脂肪组织细胞中的废液、血水及其它组织碎块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76469">
            <w:pPr>
              <w:ind w:firstLine="21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各规格</w:t>
            </w:r>
          </w:p>
        </w:tc>
      </w:tr>
      <w:tr w14:paraId="5AEDC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3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E0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WYYYCGC-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2025056/02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602BD53">
            <w:pPr>
              <w:bidi w:val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  <w:p w14:paraId="609FF673">
            <w:pPr>
              <w:bidi w:val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  <w:p w14:paraId="6C8C6D69">
            <w:pPr>
              <w:bidi w:val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  <w:p w14:paraId="7C44D69D"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 w:eastAsia="宋体"/>
                <w:color w:val="auto"/>
                <w:highlight w:val="none"/>
                <w:lang w:val="en-US" w:eastAsia="zh-CN"/>
              </w:rPr>
              <w:t>医用手术巾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A60DEFF"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15F9AAD8"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1.组成部分：医用脱脂纱布或经染色的医用脱脂纱布选择性置入棉带或X光线或X光片</w:t>
            </w:r>
          </w:p>
          <w:p w14:paraId="76C0ACE4"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2.适用范围：供外科手术时用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87AEC">
            <w:pPr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非灭菌型必须包含：11x45cm-4P带X光线</w:t>
            </w:r>
          </w:p>
          <w:p w14:paraId="71A86CE4">
            <w:pPr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10x40cm-3P带X光线</w:t>
            </w:r>
          </w:p>
          <w:p w14:paraId="5B62B39F">
            <w:pPr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灭菌型必须包含：</w:t>
            </w:r>
          </w:p>
          <w:p w14:paraId="35687D23">
            <w:pPr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11x45cm-4P带X光线</w:t>
            </w:r>
          </w:p>
          <w:p w14:paraId="422F45A9">
            <w:pPr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25x35cm-4P带X光线</w:t>
            </w:r>
          </w:p>
          <w:p w14:paraId="7522F1BE">
            <w:pPr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3x30cm-4P带X光线</w:t>
            </w:r>
          </w:p>
          <w:p w14:paraId="6094B715">
            <w:pPr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2.5x3.5cm-12P带X光线</w:t>
            </w:r>
          </w:p>
          <w:p w14:paraId="18D70150">
            <w:pPr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3x10cm-8P带X光线</w:t>
            </w:r>
          </w:p>
          <w:p w14:paraId="5B0C73EA">
            <w:pPr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3x30cm-8P带X光线</w:t>
            </w:r>
          </w:p>
        </w:tc>
      </w:tr>
      <w:tr w14:paraId="09B16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3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8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WYYYCGC-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2025057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/01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F6C30D1">
            <w:pPr>
              <w:bidi w:val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  <w:p w14:paraId="510FDE21">
            <w:pPr>
              <w:bidi w:val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  <w:p w14:paraId="2F467202">
            <w:pPr>
              <w:bidi w:val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  <w:p w14:paraId="0E28FC17">
            <w:pPr>
              <w:bidi w:val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口腔修复膜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748622C">
            <w:pPr>
              <w:bidi w:val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  <w:p w14:paraId="15B4763E">
            <w:pPr>
              <w:bidi w:val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1.产品组成：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原材料为</w:t>
            </w:r>
            <w:r>
              <w:rPr>
                <w:rFonts w:hint="default" w:eastAsia="宋体"/>
                <w:color w:val="auto"/>
                <w:highlight w:val="none"/>
                <w:lang w:val="en-US" w:eastAsia="zh-CN"/>
              </w:rPr>
              <w:t>牛的皮肤组织经一系列处理后制备的异种脱细胞真皮基质</w:t>
            </w:r>
          </w:p>
          <w:p w14:paraId="2F98C047">
            <w:pPr>
              <w:bidi w:val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2.</w:t>
            </w:r>
            <w:r>
              <w:rPr>
                <w:rFonts w:hint="default" w:eastAsia="宋体"/>
                <w:color w:val="auto"/>
                <w:highlight w:val="none"/>
                <w:lang w:val="en-US" w:eastAsia="zh-CN"/>
              </w:rPr>
              <w:t>主要成分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：</w:t>
            </w:r>
            <w:r>
              <w:rPr>
                <w:rFonts w:hint="default" w:eastAsia="宋体"/>
                <w:color w:val="auto"/>
                <w:highlight w:val="none"/>
                <w:lang w:val="en-US" w:eastAsia="zh-CN"/>
              </w:rPr>
              <w:t>胶原蛋白</w:t>
            </w:r>
          </w:p>
          <w:p w14:paraId="29A18E85"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3.适用范围：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适用于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口腔内软组织浅层缺损的修复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；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腮腺手术中预防味觉出汗综合征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62542">
            <w:pPr>
              <w:ind w:firstLine="210" w:firstLineChars="100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各规格</w:t>
            </w:r>
          </w:p>
        </w:tc>
      </w:tr>
    </w:tbl>
    <w:p w14:paraId="6DAADC99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30FA1"/>
    <w:rsid w:val="3B63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2025-08-06T07:23:00Z</dcterms:created>
  <dc:creator>章铭</dc:creator>
  <cp:lastModifiedBy>章铭</cp:lastModifiedBy>
  <dcterms:modified xsi:type="dcterms:W3CDTF">2025-08-06T07:25:14Z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1AA28E57DFCA4910A0B567D06B8CC5EA_11</vt:lpwstr>
  </property>
  <property fmtid="{D5CDD505-2E9C-101B-9397-08002B2CF9AE}" pid="4" name="KSOTemplateDocerSaveRecord">
    <vt:lpwstr>eyJoZGlkIjoiMTA2OGI5YzA1MzRiNjNiNjBkOTAzOWFjYThmYmFhMmMiLCJ1c2VySWQiOiIyMDczNzk5NzIifQ==</vt:lpwstr>
  </property>
</Properties>
</file>